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986" w:rsidRPr="004E1986" w:rsidRDefault="004E1986" w:rsidP="004E1986">
      <w:pPr>
        <w:jc w:val="center"/>
        <w:rPr>
          <w:rFonts w:ascii="Times New Roman" w:hAnsi="Times New Roman" w:cs="Times New Roman"/>
          <w:sz w:val="32"/>
          <w:szCs w:val="32"/>
        </w:rPr>
      </w:pPr>
      <w:r w:rsidRPr="004E1986">
        <w:rPr>
          <w:rFonts w:ascii="Times New Roman" w:hAnsi="Times New Roman" w:cs="Times New Roman"/>
          <w:sz w:val="32"/>
          <w:szCs w:val="32"/>
        </w:rPr>
        <w:t xml:space="preserve">Intelligent </w:t>
      </w:r>
      <w:proofErr w:type="spellStart"/>
      <w:r w:rsidRPr="004E1986">
        <w:rPr>
          <w:rFonts w:ascii="Times New Roman" w:hAnsi="Times New Roman" w:cs="Times New Roman"/>
          <w:sz w:val="32"/>
          <w:szCs w:val="32"/>
        </w:rPr>
        <w:t>IoT</w:t>
      </w:r>
      <w:proofErr w:type="spellEnd"/>
      <w:r w:rsidRPr="004E1986">
        <w:rPr>
          <w:rFonts w:ascii="Times New Roman" w:hAnsi="Times New Roman" w:cs="Times New Roman"/>
          <w:sz w:val="32"/>
          <w:szCs w:val="32"/>
        </w:rPr>
        <w:t>-Based Environmental and Mountain Ecosystem Monitoring System for Sustainable Biodiversity Conservation</w:t>
      </w:r>
    </w:p>
    <w:p w:rsidR="00986686" w:rsidRPr="00986686" w:rsidRDefault="00986686" w:rsidP="004E1986">
      <w:pPr>
        <w:spacing w:before="100" w:beforeAutospacing="1" w:after="100" w:afterAutospacing="1" w:line="240" w:lineRule="auto"/>
        <w:jc w:val="center"/>
        <w:outlineLvl w:val="0"/>
        <w:rPr>
          <w:rFonts w:ascii="Times New Roman" w:eastAsia="Times New Roman" w:hAnsi="Times New Roman" w:cs="Times New Roman"/>
          <w:b/>
          <w:bCs/>
          <w:kern w:val="36"/>
          <w:sz w:val="32"/>
          <w:szCs w:val="32"/>
        </w:rPr>
      </w:pPr>
    </w:p>
    <w:p w:rsidR="00986686" w:rsidRDefault="00986686"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proofErr w:type="spellStart"/>
      <w:r w:rsidRPr="00986686">
        <w:rPr>
          <w:rFonts w:ascii="Times New Roman" w:eastAsia="Times New Roman" w:hAnsi="Times New Roman" w:cs="Times New Roman"/>
          <w:b/>
          <w:bCs/>
          <w:kern w:val="36"/>
          <w:sz w:val="24"/>
          <w:szCs w:val="24"/>
        </w:rPr>
        <w:t>P</w:t>
      </w:r>
      <w:r w:rsidR="004E1986">
        <w:rPr>
          <w:rFonts w:ascii="Times New Roman" w:eastAsia="Times New Roman" w:hAnsi="Times New Roman" w:cs="Times New Roman"/>
          <w:b/>
          <w:bCs/>
          <w:kern w:val="36"/>
          <w:sz w:val="24"/>
          <w:szCs w:val="24"/>
        </w:rPr>
        <w:t>ushpa</w:t>
      </w:r>
      <w:proofErr w:type="spellEnd"/>
      <w:r w:rsidR="004E1986">
        <w:rPr>
          <w:rFonts w:ascii="Times New Roman" w:eastAsia="Times New Roman" w:hAnsi="Times New Roman" w:cs="Times New Roman"/>
          <w:b/>
          <w:bCs/>
          <w:kern w:val="36"/>
          <w:sz w:val="24"/>
          <w:szCs w:val="24"/>
        </w:rPr>
        <w:t xml:space="preserve"> Kumari</w:t>
      </w:r>
      <w:r w:rsidR="00657A15" w:rsidRPr="00657A15">
        <w:rPr>
          <w:rFonts w:ascii="Times New Roman" w:eastAsia="Times New Roman" w:hAnsi="Times New Roman" w:cs="Times New Roman"/>
          <w:b/>
          <w:bCs/>
          <w:kern w:val="36"/>
          <w:sz w:val="24"/>
          <w:szCs w:val="24"/>
          <w:vertAlign w:val="superscript"/>
        </w:rPr>
        <w:t>1</w:t>
      </w:r>
    </w:p>
    <w:p w:rsidR="00F51FE5" w:rsidRPr="00657A15" w:rsidRDefault="00657A15"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657A15">
        <w:rPr>
          <w:rFonts w:ascii="Times New Roman" w:hAnsi="Times New Roman" w:cs="Times New Roman"/>
          <w:color w:val="000000" w:themeColor="text1"/>
          <w:sz w:val="24"/>
          <w:szCs w:val="24"/>
          <w:vertAlign w:val="superscript"/>
        </w:rPr>
        <w:t>1</w:t>
      </w:r>
      <w:r w:rsidR="004E1986">
        <w:rPr>
          <w:rFonts w:ascii="Times New Roman" w:hAnsi="Times New Roman" w:cs="Times New Roman"/>
          <w:i/>
          <w:iCs/>
          <w:color w:val="000000" w:themeColor="text1"/>
          <w:sz w:val="24"/>
          <w:szCs w:val="24"/>
        </w:rPr>
        <w:t>Department of Computer Science</w:t>
      </w:r>
      <w:r w:rsidRPr="00657A15">
        <w:rPr>
          <w:rFonts w:ascii="Times New Roman" w:hAnsi="Times New Roman" w:cs="Times New Roman"/>
          <w:i/>
          <w:iCs/>
          <w:color w:val="000000" w:themeColor="text1"/>
          <w:sz w:val="24"/>
          <w:szCs w:val="24"/>
        </w:rPr>
        <w:t xml:space="preserve"> Engineering, </w:t>
      </w:r>
      <w:r>
        <w:rPr>
          <w:rFonts w:ascii="Times New Roman" w:hAnsi="Times New Roman" w:cs="Times New Roman"/>
          <w:i/>
          <w:iCs/>
          <w:color w:val="000000" w:themeColor="text1"/>
          <w:sz w:val="24"/>
          <w:szCs w:val="24"/>
        </w:rPr>
        <w:t xml:space="preserve">School of Management Sciences </w:t>
      </w:r>
      <w:proofErr w:type="spellStart"/>
      <w:r>
        <w:rPr>
          <w:rFonts w:ascii="Times New Roman" w:hAnsi="Times New Roman" w:cs="Times New Roman"/>
          <w:i/>
          <w:iCs/>
          <w:color w:val="000000" w:themeColor="text1"/>
          <w:sz w:val="24"/>
          <w:szCs w:val="24"/>
        </w:rPr>
        <w:t>Lucknow</w:t>
      </w:r>
      <w:proofErr w:type="spellEnd"/>
      <w:r>
        <w:rPr>
          <w:rFonts w:ascii="Times New Roman" w:hAnsi="Times New Roman" w:cs="Times New Roman"/>
          <w:i/>
          <w:iCs/>
          <w:color w:val="000000" w:themeColor="text1"/>
          <w:sz w:val="24"/>
          <w:szCs w:val="24"/>
        </w:rPr>
        <w:t>, Uttar Pradesh</w:t>
      </w:r>
      <w:proofErr w:type="gramStart"/>
      <w:r>
        <w:rPr>
          <w:rFonts w:ascii="Times New Roman" w:hAnsi="Times New Roman" w:cs="Times New Roman"/>
          <w:i/>
          <w:iCs/>
          <w:color w:val="000000" w:themeColor="text1"/>
          <w:sz w:val="24"/>
          <w:szCs w:val="24"/>
        </w:rPr>
        <w:t xml:space="preserve">, </w:t>
      </w:r>
      <w:r w:rsidRPr="00657A15">
        <w:rPr>
          <w:rFonts w:ascii="Times New Roman" w:hAnsi="Times New Roman" w:cs="Times New Roman"/>
          <w:i/>
          <w:iCs/>
          <w:color w:val="000000" w:themeColor="text1"/>
          <w:sz w:val="24"/>
          <w:szCs w:val="24"/>
        </w:rPr>
        <w:t xml:space="preserve"> India</w:t>
      </w:r>
      <w:proofErr w:type="gramEnd"/>
    </w:p>
    <w:p w:rsidR="00986686" w:rsidRPr="00986686" w:rsidRDefault="00986686" w:rsidP="00986686">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986686">
        <w:rPr>
          <w:rFonts w:ascii="Times New Roman" w:eastAsia="Times New Roman" w:hAnsi="Times New Roman" w:cs="Times New Roman"/>
          <w:b/>
          <w:bCs/>
          <w:kern w:val="36"/>
          <w:sz w:val="28"/>
          <w:szCs w:val="28"/>
        </w:rPr>
        <w:t>Abstract</w:t>
      </w:r>
    </w:p>
    <w:p w:rsidR="004E1986" w:rsidRPr="004E1986" w:rsidRDefault="004E1986" w:rsidP="004E1986">
      <w:pPr>
        <w:rPr>
          <w:rFonts w:ascii="Times New Roman" w:hAnsi="Times New Roman" w:cs="Times New Roman"/>
          <w:sz w:val="24"/>
          <w:szCs w:val="24"/>
        </w:rPr>
      </w:pPr>
      <w:r w:rsidRPr="004E1986">
        <w:rPr>
          <w:rFonts w:ascii="Times New Roman" w:hAnsi="Times New Roman" w:cs="Times New Roman"/>
          <w:sz w:val="24"/>
          <w:szCs w:val="24"/>
        </w:rPr>
        <w:t>Mountain ecosystems are among the most ecologically significant yet environmentally vulnerable regions due to climate change, deforestation, natural disasters, and increasin</w:t>
      </w:r>
      <w:r>
        <w:rPr>
          <w:rFonts w:ascii="Times New Roman" w:hAnsi="Times New Roman" w:cs="Times New Roman"/>
          <w:sz w:val="24"/>
          <w:szCs w:val="24"/>
        </w:rPr>
        <w:t>g human activities.</w:t>
      </w:r>
      <w:r w:rsidR="00B01017">
        <w:rPr>
          <w:rFonts w:ascii="Times New Roman" w:hAnsi="Times New Roman" w:cs="Times New Roman"/>
          <w:sz w:val="24"/>
          <w:szCs w:val="24"/>
        </w:rPr>
        <w:t xml:space="preserve"> </w:t>
      </w:r>
      <w:r>
        <w:rPr>
          <w:rFonts w:ascii="Times New Roman" w:hAnsi="Times New Roman" w:cs="Times New Roman"/>
          <w:sz w:val="24"/>
          <w:szCs w:val="24"/>
        </w:rPr>
        <w:t>E</w:t>
      </w:r>
      <w:r w:rsidRPr="004E1986">
        <w:rPr>
          <w:rFonts w:ascii="Times New Roman" w:hAnsi="Times New Roman" w:cs="Times New Roman"/>
          <w:sz w:val="24"/>
          <w:szCs w:val="24"/>
        </w:rPr>
        <w:t xml:space="preserve">ngineering provides innovative solutions for protecting these fragile ecosystems through intelligent sensing, embedded systems, and real-time environmental monitoring. This research proposes an </w:t>
      </w:r>
      <w:proofErr w:type="spellStart"/>
      <w:r w:rsidRPr="004E1986">
        <w:rPr>
          <w:rFonts w:ascii="Times New Roman" w:hAnsi="Times New Roman" w:cs="Times New Roman"/>
          <w:sz w:val="24"/>
          <w:szCs w:val="24"/>
        </w:rPr>
        <w:t>IoT</w:t>
      </w:r>
      <w:proofErr w:type="spellEnd"/>
      <w:r w:rsidRPr="004E1986">
        <w:rPr>
          <w:rFonts w:ascii="Times New Roman" w:hAnsi="Times New Roman" w:cs="Times New Roman"/>
          <w:sz w:val="24"/>
          <w:szCs w:val="24"/>
        </w:rPr>
        <w:t>-based smart environmental and mountain ecosystem monitoring system that integrates low-power sensors, embedded controllers, artificial intelligence, wireless sensor networks, and cloud-based analytics to continuously monitor critical environmental parameters such as temperature, humidity, air quality, soil moisture, rainfall, water quality, landslide indicators, forest fire risks, and wildlife movement across hilly terrains. The collected data are processed using edge computing and AI-based anomaly detection techniques to provide early warnings for forest fires, landslides, illegal deforestation, habitat disturbances, and adverse environmental changes. The proposed framework enables continuous monitoring in remote mountainous regions with minimal human intervention while supporting rapid decision-making for conservation authorities. Furthermore, energy-efficient electronic devices and sustainable communication technologies reduce operational costs and carbon emissions, making the system suitable for long-term deployment in difficult terrains. The proposed solution contributes to biodiversity conservation by protecting wildlife habitats, preserving mountain ecosystems, and enabling data-driven environmental management. This research demonstrates how modern electronics engineering can significantly support sustainable development, ecological resilience, and intelligent conservation of mountainous environments.</w:t>
      </w:r>
    </w:p>
    <w:p w:rsidR="004E1986" w:rsidRPr="004E1986" w:rsidRDefault="004E1986" w:rsidP="004E1986">
      <w:pPr>
        <w:rPr>
          <w:rFonts w:ascii="Times New Roman" w:hAnsi="Times New Roman" w:cs="Times New Roman"/>
          <w:sz w:val="24"/>
          <w:szCs w:val="24"/>
        </w:rPr>
      </w:pPr>
      <w:r w:rsidRPr="004E1986">
        <w:rPr>
          <w:rFonts w:ascii="Times New Roman" w:hAnsi="Times New Roman" w:cs="Times New Roman"/>
          <w:sz w:val="24"/>
          <w:szCs w:val="24"/>
        </w:rPr>
        <w:t>Keywords: Internet of Things (</w:t>
      </w:r>
      <w:proofErr w:type="spellStart"/>
      <w:r w:rsidRPr="004E1986">
        <w:rPr>
          <w:rFonts w:ascii="Times New Roman" w:hAnsi="Times New Roman" w:cs="Times New Roman"/>
          <w:sz w:val="24"/>
          <w:szCs w:val="24"/>
        </w:rPr>
        <w:t>IoT</w:t>
      </w:r>
      <w:proofErr w:type="spellEnd"/>
      <w:r w:rsidRPr="004E1986">
        <w:rPr>
          <w:rFonts w:ascii="Times New Roman" w:hAnsi="Times New Roman" w:cs="Times New Roman"/>
          <w:sz w:val="24"/>
          <w:szCs w:val="24"/>
        </w:rPr>
        <w:t>), Environmental Monitoring, Mountain Ecosystems, Embedded Systems, Artificial Intelligence, Wireless Sensor Networks, Smart Sensors, Landslide Monitoring, Forest Fire Detection, Biodiversity Conser</w:t>
      </w:r>
      <w:r>
        <w:rPr>
          <w:rFonts w:ascii="Times New Roman" w:hAnsi="Times New Roman" w:cs="Times New Roman"/>
          <w:sz w:val="24"/>
          <w:szCs w:val="24"/>
        </w:rPr>
        <w:t>vation</w:t>
      </w:r>
    </w:p>
    <w:p w:rsidR="004679EF" w:rsidRDefault="004679EF"/>
    <w:sectPr w:rsidR="004679EF" w:rsidSect="000345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savePreviewPicture/>
  <w:compat/>
  <w:rsids>
    <w:rsidRoot w:val="00986686"/>
    <w:rsid w:val="00034569"/>
    <w:rsid w:val="001375CB"/>
    <w:rsid w:val="002E4F34"/>
    <w:rsid w:val="004679EF"/>
    <w:rsid w:val="004E1986"/>
    <w:rsid w:val="00657A15"/>
    <w:rsid w:val="00986686"/>
    <w:rsid w:val="00A86E68"/>
    <w:rsid w:val="00B01017"/>
    <w:rsid w:val="00F51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569"/>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s>
</file>

<file path=word/webSettings.xml><?xml version="1.0" encoding="utf-8"?>
<w:webSettings xmlns:r="http://schemas.openxmlformats.org/officeDocument/2006/relationships" xmlns:w="http://schemas.openxmlformats.org/wordprocessingml/2006/main">
  <w:divs>
    <w:div w:id="138209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2</cp:revision>
  <dcterms:created xsi:type="dcterms:W3CDTF">2026-06-15T23:04:00Z</dcterms:created>
  <dcterms:modified xsi:type="dcterms:W3CDTF">2026-06-15T23:04:00Z</dcterms:modified>
</cp:coreProperties>
</file>